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9F7" w:rsidRPr="0071248A" w:rsidRDefault="0071248A" w:rsidP="0071248A">
      <w:pPr>
        <w:jc w:val="center"/>
        <w:rPr>
          <w:sz w:val="24"/>
          <w:szCs w:val="24"/>
        </w:rPr>
      </w:pPr>
      <w:r w:rsidRPr="0071248A">
        <w:rPr>
          <w:sz w:val="24"/>
          <w:szCs w:val="24"/>
        </w:rPr>
        <w:t>Městská část Praha 5</w:t>
      </w:r>
    </w:p>
    <w:p w:rsidR="0071248A" w:rsidRPr="0071248A" w:rsidRDefault="0071248A" w:rsidP="0071248A">
      <w:pPr>
        <w:jc w:val="center"/>
        <w:rPr>
          <w:b/>
        </w:rPr>
      </w:pPr>
    </w:p>
    <w:p w:rsidR="0071248A" w:rsidRDefault="0071248A" w:rsidP="0071248A">
      <w:pPr>
        <w:jc w:val="center"/>
        <w:rPr>
          <w:b/>
          <w:sz w:val="28"/>
          <w:szCs w:val="28"/>
        </w:rPr>
      </w:pPr>
      <w:r w:rsidRPr="0071248A">
        <w:rPr>
          <w:b/>
          <w:sz w:val="28"/>
          <w:szCs w:val="28"/>
        </w:rPr>
        <w:t>SDĚLENÍ O UZAVŘENÍ MATEŘSKÝCH ŠKOL</w:t>
      </w:r>
    </w:p>
    <w:p w:rsidR="0071248A" w:rsidRPr="0071248A" w:rsidRDefault="0071248A" w:rsidP="0071248A">
      <w:pPr>
        <w:jc w:val="center"/>
        <w:rPr>
          <w:sz w:val="24"/>
          <w:szCs w:val="24"/>
        </w:rPr>
      </w:pPr>
    </w:p>
    <w:p w:rsidR="00DC0AD0" w:rsidRPr="00DC0AD0" w:rsidRDefault="0071248A" w:rsidP="00DC0AD0">
      <w:pPr>
        <w:jc w:val="center"/>
        <w:rPr>
          <w:rFonts w:cstheme="minorHAnsi"/>
          <w:sz w:val="24"/>
          <w:szCs w:val="24"/>
        </w:rPr>
      </w:pPr>
      <w:r w:rsidRPr="00DC0AD0">
        <w:rPr>
          <w:rFonts w:cstheme="minorHAnsi"/>
          <w:sz w:val="24"/>
          <w:szCs w:val="24"/>
        </w:rPr>
        <w:t>Městská část Praha 5 jako zřizovatel</w:t>
      </w:r>
    </w:p>
    <w:p w:rsidR="00DC0AD0" w:rsidRPr="00DC0AD0" w:rsidRDefault="0071248A" w:rsidP="00DC0AD0">
      <w:pPr>
        <w:jc w:val="center"/>
        <w:rPr>
          <w:rFonts w:cstheme="minorHAnsi"/>
          <w:sz w:val="24"/>
          <w:szCs w:val="24"/>
        </w:rPr>
      </w:pPr>
      <w:r w:rsidRPr="00DC0AD0">
        <w:rPr>
          <w:rFonts w:cstheme="minorHAnsi"/>
          <w:sz w:val="24"/>
          <w:szCs w:val="24"/>
        </w:rPr>
        <w:t>doporučuje</w:t>
      </w:r>
    </w:p>
    <w:p w:rsidR="0071248A" w:rsidRPr="00DC0AD0" w:rsidRDefault="0071248A" w:rsidP="008820C1">
      <w:pPr>
        <w:spacing w:line="360" w:lineRule="auto"/>
        <w:rPr>
          <w:rFonts w:cstheme="minorHAnsi"/>
          <w:sz w:val="24"/>
          <w:szCs w:val="24"/>
        </w:rPr>
      </w:pPr>
      <w:r w:rsidRPr="00DC0AD0">
        <w:rPr>
          <w:rFonts w:cstheme="minorHAnsi"/>
          <w:sz w:val="24"/>
          <w:szCs w:val="24"/>
        </w:rPr>
        <w:t>ředitelům mateřských škol v souvislosti s mimořádnou situací, která se týká</w:t>
      </w:r>
      <w:r w:rsidR="00DC0AD0" w:rsidRPr="00DC0AD0">
        <w:rPr>
          <w:rFonts w:cstheme="minorHAnsi"/>
          <w:sz w:val="24"/>
          <w:szCs w:val="24"/>
        </w:rPr>
        <w:t xml:space="preserve"> šíření </w:t>
      </w:r>
      <w:proofErr w:type="spellStart"/>
      <w:r w:rsidR="00DC0AD0" w:rsidRPr="00DC0AD0">
        <w:rPr>
          <w:rFonts w:cstheme="minorHAnsi"/>
          <w:sz w:val="24"/>
          <w:szCs w:val="24"/>
        </w:rPr>
        <w:t>koronavirové</w:t>
      </w:r>
      <w:proofErr w:type="spellEnd"/>
      <w:r w:rsidR="00DC0AD0" w:rsidRPr="00DC0AD0">
        <w:rPr>
          <w:rFonts w:cstheme="minorHAnsi"/>
          <w:sz w:val="24"/>
          <w:szCs w:val="24"/>
        </w:rPr>
        <w:t xml:space="preserve"> infekce COVID-19, kdy je</w:t>
      </w:r>
      <w:r w:rsidR="00DC0AD0" w:rsidRPr="00DC0AD0">
        <w:rPr>
          <w:rFonts w:cstheme="minorHAnsi"/>
          <w:color w:val="000000"/>
          <w:sz w:val="24"/>
          <w:szCs w:val="24"/>
        </w:rPr>
        <w:t xml:space="preserve"> </w:t>
      </w:r>
      <w:r w:rsidR="00DC0AD0" w:rsidRPr="00DC0AD0">
        <w:rPr>
          <w:rFonts w:cstheme="minorHAnsi"/>
          <w:sz w:val="24"/>
          <w:szCs w:val="24"/>
        </w:rPr>
        <w:t>nutné chránit nejen děti a rodiče, ale i zaměstnance škol</w:t>
      </w:r>
      <w:r w:rsidR="00DC0AD0" w:rsidRPr="00DC0AD0">
        <w:rPr>
          <w:rFonts w:cstheme="minorHAnsi"/>
          <w:sz w:val="24"/>
          <w:szCs w:val="24"/>
        </w:rPr>
        <w:t xml:space="preserve"> a dále na základě skutečnosti, že mateřské školy jsou již nyní vytíženy v průměru na necelá 2 % dětí z celkového počtu </w:t>
      </w:r>
    </w:p>
    <w:p w:rsidR="0071248A" w:rsidRPr="00DC0AD0" w:rsidRDefault="0071248A" w:rsidP="0071248A">
      <w:pPr>
        <w:rPr>
          <w:rFonts w:cstheme="minorHAnsi"/>
          <w:sz w:val="24"/>
          <w:szCs w:val="24"/>
        </w:rPr>
      </w:pPr>
    </w:p>
    <w:p w:rsidR="008820C1" w:rsidRDefault="00DC0AD0" w:rsidP="008820C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přerušit provoz mateřských škol</w:t>
      </w:r>
    </w:p>
    <w:p w:rsidR="0071248A" w:rsidRDefault="00DC0AD0" w:rsidP="008820C1">
      <w:pPr>
        <w:jc w:val="center"/>
        <w:rPr>
          <w:rFonts w:ascii="Arial" w:hAnsi="Arial" w:cs="Arial"/>
          <w:color w:val="000000"/>
          <w:sz w:val="25"/>
          <w:szCs w:val="25"/>
        </w:rPr>
      </w:pPr>
      <w:r w:rsidRPr="00DC0AD0">
        <w:rPr>
          <w:rFonts w:cstheme="minorHAnsi"/>
          <w:color w:val="000000"/>
          <w:sz w:val="24"/>
          <w:szCs w:val="24"/>
        </w:rPr>
        <w:t>s účinností od 17</w:t>
      </w:r>
      <w:r w:rsidRPr="00DC0AD0">
        <w:rPr>
          <w:rFonts w:cstheme="minorHAnsi"/>
          <w:color w:val="000000"/>
          <w:sz w:val="24"/>
          <w:szCs w:val="24"/>
        </w:rPr>
        <w:t xml:space="preserve">. </w:t>
      </w:r>
      <w:r w:rsidRPr="00DC0AD0">
        <w:rPr>
          <w:rFonts w:cstheme="minorHAnsi"/>
          <w:color w:val="000000"/>
          <w:sz w:val="24"/>
          <w:szCs w:val="24"/>
        </w:rPr>
        <w:t>3. 2020 až do odvolání</w:t>
      </w:r>
      <w:r>
        <w:rPr>
          <w:rFonts w:cstheme="minorHAnsi"/>
          <w:color w:val="000000"/>
          <w:sz w:val="24"/>
          <w:szCs w:val="24"/>
        </w:rPr>
        <w:t>.</w:t>
      </w:r>
    </w:p>
    <w:p w:rsidR="00DC0AD0" w:rsidRDefault="00DC0AD0" w:rsidP="0071248A">
      <w:pPr>
        <w:rPr>
          <w:rFonts w:ascii="Arial" w:hAnsi="Arial" w:cs="Arial"/>
          <w:color w:val="000000"/>
          <w:sz w:val="25"/>
          <w:szCs w:val="25"/>
        </w:rPr>
      </w:pPr>
      <w:bookmarkStart w:id="0" w:name="_GoBack"/>
      <w:bookmarkEnd w:id="0"/>
    </w:p>
    <w:sectPr w:rsidR="00DC0A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48A"/>
    <w:rsid w:val="0071248A"/>
    <w:rsid w:val="008820C1"/>
    <w:rsid w:val="00DC0AD0"/>
    <w:rsid w:val="00E6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331EB-40FF-49F8-8E4D-2F875EB6B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124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69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Zacharová Jana</dc:creator>
  <cp:keywords/>
  <dc:description/>
  <cp:lastModifiedBy>Zacharová Jana</cp:lastModifiedBy>
  <cp:revision>1</cp:revision>
  <dcterms:created xsi:type="dcterms:W3CDTF">2020-03-16T13:27:00Z</dcterms:created>
  <dcterms:modified xsi:type="dcterms:W3CDTF">2020-03-16T13:48:00Z</dcterms:modified>
</cp:coreProperties>
</file>